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6E" w:rsidRDefault="003B736E" w:rsidP="003B736E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3B736E">
        <w:rPr>
          <w:rFonts w:ascii="Times New Roman" w:hAnsi="Times New Roman" w:cs="Times New Roman"/>
          <w:color w:val="002060"/>
          <w:sz w:val="32"/>
          <w:szCs w:val="32"/>
        </w:rPr>
        <w:t>Тренинг для педагогов ДОУ</w:t>
      </w:r>
    </w:p>
    <w:p w:rsidR="004A3536" w:rsidRPr="004A3536" w:rsidRDefault="004A3536" w:rsidP="004A3536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</w:t>
      </w:r>
    </w:p>
    <w:p w:rsidR="003B736E" w:rsidRDefault="00F67550" w:rsidP="003B736E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3B736E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«Жизнестойкость и особенности ее формирования </w:t>
      </w:r>
    </w:p>
    <w:p w:rsidR="00891530" w:rsidRDefault="003B736E" w:rsidP="003B736E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у детей дошкольного возраста»</w:t>
      </w:r>
    </w:p>
    <w:p w:rsidR="004A3536" w:rsidRPr="004A3536" w:rsidRDefault="004A3536" w:rsidP="004A3536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           </w:t>
      </w:r>
      <w:r w:rsidRPr="004A3536">
        <w:rPr>
          <w:rFonts w:ascii="Times New Roman" w:hAnsi="Times New Roman" w:cs="Times New Roman"/>
          <w:color w:val="002060"/>
          <w:sz w:val="24"/>
          <w:szCs w:val="24"/>
        </w:rPr>
        <w:t>Подготовил: Педагог-психолог Иванова Т.С.</w:t>
      </w:r>
    </w:p>
    <w:p w:rsidR="004A3536" w:rsidRPr="003B736E" w:rsidRDefault="004A3536" w:rsidP="003B736E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B06869" w:rsidRPr="003B736E" w:rsidRDefault="00F67550" w:rsidP="003B736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06869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В современную эпоху кризисов и социальных перемен, в одних и тех же обстоятельствах, люди ведут и чувствуют себя по-разному. На некоторых людей жизненные сложности действуют угнетающе, приводят к ухудшению их физического и психического состояния. </w:t>
      </w:r>
    </w:p>
    <w:p w:rsidR="00891530" w:rsidRPr="003B736E" w:rsidRDefault="00B06869" w:rsidP="003B736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F67550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У других же проблемы способствуют пробуждению скрытых ресурсов, духовному совершенствованию и успешной </w:t>
      </w:r>
      <w:proofErr w:type="spellStart"/>
      <w:r w:rsidR="00F67550" w:rsidRPr="003B736E">
        <w:rPr>
          <w:rFonts w:ascii="Times New Roman" w:hAnsi="Times New Roman" w:cs="Times New Roman"/>
          <w:color w:val="002060"/>
          <w:sz w:val="28"/>
          <w:szCs w:val="28"/>
        </w:rPr>
        <w:t>самоактулизации</w:t>
      </w:r>
      <w:proofErr w:type="spellEnd"/>
      <w:r w:rsidR="00F67550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– как бы вопреки экстремальным ситуациям. </w:t>
      </w:r>
    </w:p>
    <w:p w:rsidR="00891530" w:rsidRPr="003B736E" w:rsidRDefault="00B06869" w:rsidP="003B736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F67550" w:rsidRPr="003B736E">
        <w:rPr>
          <w:rFonts w:ascii="Times New Roman" w:hAnsi="Times New Roman" w:cs="Times New Roman"/>
          <w:color w:val="002060"/>
          <w:sz w:val="28"/>
          <w:szCs w:val="28"/>
        </w:rPr>
        <w:t>Комплекс новых требований жизни к социальному облику выпускника детского сада побуждает выделять жизнестойкость как ведущий компонент его личностных качеств.</w:t>
      </w:r>
      <w:r w:rsidR="00891530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891530" w:rsidRPr="003B736E" w:rsidRDefault="00B06869" w:rsidP="003B736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F67550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Очень важно, чтобы стрессовые ситуации, отрицательная информация воспринималась ребёнком адекватно, не нанося ущерб его здоровью, чтобы ребенок не потерял способность познавать мир умом и сердцем, выражая свое отношение к добру и злу, мог познать радость, связанную с преодолением трудностей общения и неуверенности в себя. </w:t>
      </w:r>
    </w:p>
    <w:p w:rsidR="00891530" w:rsidRPr="003B736E" w:rsidRDefault="00B06869" w:rsidP="003B736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F67550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Для этого необходимо формировать у детей следующие компоненты жизнестойкости: жизнелюбие, энергичность, умение нестандартно реагировать на стандартные жизненные ситуации, готовность выходить победителем из любых жизненных испытаний, приобрести положительные эмоции, проявить уважение к людям и жизни. </w:t>
      </w:r>
    </w:p>
    <w:p w:rsidR="00891530" w:rsidRPr="003B736E" w:rsidRDefault="00B06869" w:rsidP="003B736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F67550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Необходимо уже на ранних стадиях развития личности обучать детей цивилизованным способам </w:t>
      </w:r>
      <w:proofErr w:type="spellStart"/>
      <w:r w:rsidR="00F67550" w:rsidRPr="003B736E">
        <w:rPr>
          <w:rFonts w:ascii="Times New Roman" w:hAnsi="Times New Roman" w:cs="Times New Roman"/>
          <w:color w:val="002060"/>
          <w:sz w:val="28"/>
          <w:szCs w:val="28"/>
        </w:rPr>
        <w:t>саморегуляции</w:t>
      </w:r>
      <w:proofErr w:type="spellEnd"/>
      <w:r w:rsidR="00F67550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поведения, чтобы у них сформировалась правильная социальная ориентация. Работа по сохранению психологического здоровья дошкольников должна стать неотъемлемой частью образовательного процесса, пронизывать все сферы деятельности. </w:t>
      </w:r>
    </w:p>
    <w:p w:rsidR="00891530" w:rsidRPr="003B736E" w:rsidRDefault="00B06869" w:rsidP="003B736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F67550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Дети дошкольного возраста сосредоточены только на своих желаниях и оценках, считая, что только их мнение и отношение является единственно возможным и центральным, они просто склонны к конфликтам, стремятся командовать, манипулировать сверстниками. </w:t>
      </w:r>
    </w:p>
    <w:p w:rsidR="00891530" w:rsidRPr="003B736E" w:rsidRDefault="00B06869" w:rsidP="003B736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F67550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Некоторые очень обидчивы, замкнуты, скрывают свои переживания (уходят в себя, предпочитают </w:t>
      </w:r>
      <w:proofErr w:type="spellStart"/>
      <w:r w:rsidR="00F67550" w:rsidRPr="003B736E">
        <w:rPr>
          <w:rFonts w:ascii="Times New Roman" w:hAnsi="Times New Roman" w:cs="Times New Roman"/>
          <w:color w:val="002060"/>
          <w:sz w:val="28"/>
          <w:szCs w:val="28"/>
        </w:rPr>
        <w:t>неучаствовать</w:t>
      </w:r>
      <w:proofErr w:type="spellEnd"/>
      <w:r w:rsidR="00F67550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в играх), но ведь общение и взаимодействие невозможно без учёта желаний другого человека, без понимания общего смысла его поступков, действий, высказываний. </w:t>
      </w:r>
      <w:r w:rsidR="00891530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</w:p>
    <w:p w:rsidR="00891530" w:rsidRPr="003B736E" w:rsidRDefault="00891530" w:rsidP="003B736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    </w:t>
      </w:r>
      <w:r w:rsidR="00F67550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Негативно на развитие жизнестойкости в детстве влияет: </w:t>
      </w:r>
    </w:p>
    <w:p w:rsidR="00891530" w:rsidRPr="003B736E" w:rsidRDefault="00F67550" w:rsidP="003B736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• недостаток поддержки, подбадривания взрослыми, </w:t>
      </w:r>
    </w:p>
    <w:p w:rsidR="00891530" w:rsidRPr="003B736E" w:rsidRDefault="00F67550" w:rsidP="003B736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• отсутствие чувства предназначенности, • недостаток вовлеченности в различные мероприятия, </w:t>
      </w:r>
    </w:p>
    <w:p w:rsidR="00891530" w:rsidRPr="003B736E" w:rsidRDefault="00F67550" w:rsidP="003B736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>• отчужденность от значимых взрослых.</w:t>
      </w:r>
    </w:p>
    <w:p w:rsidR="00891530" w:rsidRPr="004A3536" w:rsidRDefault="00F67550" w:rsidP="003B736E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4A3536">
        <w:rPr>
          <w:rFonts w:ascii="Times New Roman" w:hAnsi="Times New Roman" w:cs="Times New Roman"/>
          <w:color w:val="FF0000"/>
          <w:sz w:val="28"/>
          <w:szCs w:val="28"/>
        </w:rPr>
        <w:t>Что можно сделать, чтобы помочь?</w:t>
      </w:r>
    </w:p>
    <w:p w:rsidR="00891530" w:rsidRPr="003B736E" w:rsidRDefault="00F67550" w:rsidP="003B736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1. Установите заботливые взаимоотношения. </w:t>
      </w:r>
    </w:p>
    <w:p w:rsidR="00891530" w:rsidRPr="003B736E" w:rsidRDefault="00F43DA5" w:rsidP="003B736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67550" w:rsidRPr="003B736E">
        <w:rPr>
          <w:rFonts w:ascii="Times New Roman" w:hAnsi="Times New Roman" w:cs="Times New Roman"/>
          <w:color w:val="002060"/>
          <w:sz w:val="28"/>
          <w:szCs w:val="28"/>
        </w:rPr>
        <w:t>2. Будьте внимательным слушателем. Если ребёнок страдает от депрессии, то в беседе нужно предоставлять ему возможность больше говорить самому.</w:t>
      </w:r>
    </w:p>
    <w:p w:rsidR="00891530" w:rsidRPr="003B736E" w:rsidRDefault="00F67550" w:rsidP="003B736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3. Не нужно заставлять ребёнка прыгать выше головы. Может быть, те результаты, которые он сейчас показывает, - это его планка. </w:t>
      </w:r>
    </w:p>
    <w:p w:rsidR="00891530" w:rsidRPr="003B736E" w:rsidRDefault="00F43DA5" w:rsidP="003B736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67550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4. Уважайте ребёнка, его мнение, не вбивайте ему в голову свои стереотипы. Он - личность. </w:t>
      </w:r>
    </w:p>
    <w:p w:rsidR="00891530" w:rsidRPr="003B736E" w:rsidRDefault="00F43DA5" w:rsidP="003B736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67550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5. Пусть ребёнок чувствует поддержку и доброе слово взрослого. </w:t>
      </w:r>
    </w:p>
    <w:p w:rsidR="00891530" w:rsidRPr="003B736E" w:rsidRDefault="00891530" w:rsidP="003B736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F67550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Воспитание жизнестойкости в детях требует от взрослых определенной системы воспитания: создание защищенной среды с ощущением постоянства, где ребенок не забыт и отсутствуют оскорбления. </w:t>
      </w:r>
    </w:p>
    <w:p w:rsidR="00891530" w:rsidRPr="003B736E" w:rsidRDefault="00891530" w:rsidP="003B736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F67550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Жизнестойкие дети осознают себя как автономную индивидуальность, они способны проводить границу между собой и окружающими их проблемами. Они независимы и самодостаточны, не теряют внутреннего контроля над собой. Такие дети легко воспринимают сигналы от окружающих, хорошо понимают оттенки значений в поведении, поступках, словах родителей и других взрослых. Легко переходят от одного занятия к другому, умея довести дело до логического завершения. </w:t>
      </w:r>
    </w:p>
    <w:p w:rsidR="00891530" w:rsidRPr="003B736E" w:rsidRDefault="00891530" w:rsidP="003B736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F67550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К окружающим относятся с состраданием и симпатией. Жизнестойкий ребенок активен, инициативен, признает свою долю ответственности за происходящее. У адаптированного к жизни ребенка складываются доверительные отношения хотя бы с одним взрослым, хорошие отношения со сверстниками, имеются близкие друзья. </w:t>
      </w:r>
    </w:p>
    <w:p w:rsidR="00F43DA5" w:rsidRDefault="00891530" w:rsidP="003B736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F43DA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67550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Развивается чувство юмора, позволяющее даже за болью видеть комичное. Современное общество нуждается в активной, адаптивной, творческой личности, способной устанавливать бесконфликтное общение. </w:t>
      </w:r>
    </w:p>
    <w:p w:rsidR="00891530" w:rsidRPr="003B736E" w:rsidRDefault="00F43DA5" w:rsidP="003B736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F67550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Это актуализируется и в ФГОС к структуре основной общеобразовательной программы дошкольного образования в образовательной области «Социально-коммуникативное развитие». </w:t>
      </w:r>
    </w:p>
    <w:p w:rsidR="00891530" w:rsidRPr="003B736E" w:rsidRDefault="00891530" w:rsidP="003B736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F67550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Содержание данной области направлено на достижение целей овладения конструктивными способами и средствами взаимодействия с окружающими людьми; формирование первоначальных представлений социального характера и включение детей в систему социальных отношений. </w:t>
      </w:r>
    </w:p>
    <w:p w:rsidR="00891530" w:rsidRPr="003B736E" w:rsidRDefault="00891530" w:rsidP="003B736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F67550" w:rsidRPr="003B736E">
        <w:rPr>
          <w:rFonts w:ascii="Times New Roman" w:hAnsi="Times New Roman" w:cs="Times New Roman"/>
          <w:color w:val="002060"/>
          <w:sz w:val="28"/>
          <w:szCs w:val="28"/>
        </w:rPr>
        <w:t>В планируемых итоговых результатах</w:t>
      </w: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67550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одними из интегративных качеств ребёнка, которые он приобретает в результате освоения Программы являются: эмоционально отзывчивый; овладевший средствами общения и способами взаимодействия </w:t>
      </w:r>
      <w:proofErr w:type="gramStart"/>
      <w:r w:rsidR="00F67550" w:rsidRPr="003B736E">
        <w:rPr>
          <w:rFonts w:ascii="Times New Roman" w:hAnsi="Times New Roman" w:cs="Times New Roman"/>
          <w:color w:val="002060"/>
          <w:sz w:val="28"/>
          <w:szCs w:val="28"/>
        </w:rPr>
        <w:t>со</w:t>
      </w:r>
      <w:proofErr w:type="gramEnd"/>
      <w:r w:rsidR="00F67550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взрослыми и сверстниками. Проблема жизнестойкости личности становится особенно актуальной. Для достижения данной цели поставлены следующие задачи: </w:t>
      </w:r>
    </w:p>
    <w:p w:rsidR="00891530" w:rsidRPr="003B736E" w:rsidRDefault="00F67550" w:rsidP="003B736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• формирование коммуникативных умений, а именно: умение работать в команде, отстаивать собственную точку зрения, формулировать вопросы, выражать обращение за помощью к сверстникам и взрослым в сложных жизненных ситуациях; </w:t>
      </w:r>
    </w:p>
    <w:p w:rsidR="00891530" w:rsidRPr="003B736E" w:rsidRDefault="00F67550" w:rsidP="003B736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• воспитание культуры поведения в обществе, способствующей их социальной успешности; </w:t>
      </w:r>
    </w:p>
    <w:p w:rsidR="00891530" w:rsidRPr="003B736E" w:rsidRDefault="00F67550" w:rsidP="003B736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• формирование способности соизмерять свои поступки с нравственными ценностями, принятыми в обществе; </w:t>
      </w:r>
    </w:p>
    <w:p w:rsidR="00891530" w:rsidRPr="003B736E" w:rsidRDefault="00F67550" w:rsidP="003B736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• развитие готовности к поиску самостоятельных решений и действиям в ситуациях неопределенности. </w:t>
      </w:r>
    </w:p>
    <w:p w:rsidR="003B736E" w:rsidRPr="003B736E" w:rsidRDefault="00891530" w:rsidP="003B736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F67550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Так как игра – является ведущей деятельностью в дошкольном возрасте, то для решения поставленных задач мы будем использовать различные игровые приёмы. </w:t>
      </w:r>
      <w:r w:rsidR="003B736E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</w:p>
    <w:p w:rsidR="00891530" w:rsidRPr="003B736E" w:rsidRDefault="003B736E" w:rsidP="003B736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F67550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Используемые игры – это типовые затруднительные ситуации, с которыми приходится сталкиваться каждому ребёнку, приходящему в детский сад. </w:t>
      </w:r>
    </w:p>
    <w:p w:rsidR="00891530" w:rsidRPr="003B736E" w:rsidRDefault="00F67550" w:rsidP="003B736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Система игр условно разделена на блоки: </w:t>
      </w:r>
    </w:p>
    <w:p w:rsidR="00891530" w:rsidRPr="003B736E" w:rsidRDefault="00F67550" w:rsidP="003B736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1. </w:t>
      </w:r>
      <w:proofErr w:type="gramStart"/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Блок игр на сплоченность и сотрудничество («Согласованные действия», «Связующая нить», «Ладонь на ладонь», «Поводырь», «Рукавички», «Снежинки», «Подарок», «Дотронься до…», «Встаньте все те, кто…» и </w:t>
      </w:r>
      <w:proofErr w:type="spellStart"/>
      <w:r w:rsidRPr="003B736E">
        <w:rPr>
          <w:rFonts w:ascii="Times New Roman" w:hAnsi="Times New Roman" w:cs="Times New Roman"/>
          <w:color w:val="002060"/>
          <w:sz w:val="28"/>
          <w:szCs w:val="28"/>
        </w:rPr>
        <w:t>т.д</w:t>
      </w:r>
      <w:proofErr w:type="spellEnd"/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). </w:t>
      </w:r>
      <w:proofErr w:type="gramEnd"/>
    </w:p>
    <w:p w:rsidR="00891530" w:rsidRPr="003B736E" w:rsidRDefault="00F67550" w:rsidP="003B736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2. </w:t>
      </w:r>
      <w:proofErr w:type="gramStart"/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Блок игр на обучение эффективным способам общения («Ласковое имя», «Спина к спине», «Ёлочка», «Печём пирог», «Сладкая проблема», «Комплименты», «Волшебный стул», и т.д.) </w:t>
      </w:r>
      <w:proofErr w:type="gramEnd"/>
    </w:p>
    <w:p w:rsidR="00891530" w:rsidRPr="003B736E" w:rsidRDefault="00F67550" w:rsidP="003B736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3. </w:t>
      </w:r>
      <w:proofErr w:type="gramStart"/>
      <w:r w:rsidRPr="003B736E">
        <w:rPr>
          <w:rFonts w:ascii="Times New Roman" w:hAnsi="Times New Roman" w:cs="Times New Roman"/>
          <w:color w:val="002060"/>
          <w:sz w:val="28"/>
          <w:szCs w:val="28"/>
        </w:rPr>
        <w:t>Блок игр, направленных на снятие конфликтности («Как поступить?», «Разыгрывание ситуаций», «Врасти в землю», «Возьми себя в руки», «Стойкий солдатик», «Коврик злости», «Смешинки и злючки», «Волшебный мешочек», «Тух-</w:t>
      </w:r>
      <w:proofErr w:type="spellStart"/>
      <w:r w:rsidRPr="003B736E">
        <w:rPr>
          <w:rFonts w:ascii="Times New Roman" w:hAnsi="Times New Roman" w:cs="Times New Roman"/>
          <w:color w:val="002060"/>
          <w:sz w:val="28"/>
          <w:szCs w:val="28"/>
        </w:rPr>
        <w:t>тиби</w:t>
      </w:r>
      <w:proofErr w:type="spellEnd"/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-дух» и т.д.). </w:t>
      </w:r>
      <w:proofErr w:type="gramEnd"/>
    </w:p>
    <w:p w:rsidR="00891530" w:rsidRPr="003B736E" w:rsidRDefault="00F67550" w:rsidP="003B736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4. Блок игр, направленных на развитие эмоций («Зеркало», «На что похоже настроение?», «Котёнок», «Хоровод сказочных героев», «Тренируем эмоции», и т.д.). </w:t>
      </w:r>
    </w:p>
    <w:p w:rsidR="00F67550" w:rsidRPr="003B736E" w:rsidRDefault="00F67550" w:rsidP="003B736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5. Блок игр, направленных на формирование целостного представления о собственном «Я» («Закончи предложение», «Назови свои сильные стороны», «Я умею делать лучше всех», </w:t>
      </w:r>
    </w:p>
    <w:p w:rsidR="00F67550" w:rsidRPr="003B736E" w:rsidRDefault="00F67550" w:rsidP="003B736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891530" w:rsidRPr="003B736E" w:rsidRDefault="00F67550" w:rsidP="003B736E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Игра «Ладонь на ладонь». </w:t>
      </w:r>
    </w:p>
    <w:p w:rsidR="00891530" w:rsidRPr="003B736E" w:rsidRDefault="00B06869" w:rsidP="003B736E">
      <w:pPr>
        <w:pStyle w:val="a3"/>
        <w:spacing w:after="0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F67550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Цель: развитие умения согласовывать действия с партнёром. </w:t>
      </w:r>
    </w:p>
    <w:p w:rsidR="00891530" w:rsidRPr="003B736E" w:rsidRDefault="00F67550" w:rsidP="003B736E">
      <w:pPr>
        <w:pStyle w:val="a3"/>
        <w:spacing w:after="0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Ход игры: дети прижимают ладошки друг к другу и таким образом двигаются по комнате, где можно установить препятствия, которые пара должна преодолеть. Это может быть стул или стол, а может быть сооружённая река или гора. В игре может участвовать пара взрослый – ребёнок. </w:t>
      </w:r>
    </w:p>
    <w:p w:rsidR="00891530" w:rsidRPr="003B736E" w:rsidRDefault="00F67550" w:rsidP="00F43DA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Игра «Сладкая проблема» </w:t>
      </w:r>
    </w:p>
    <w:p w:rsidR="00891530" w:rsidRPr="003B736E" w:rsidRDefault="00B06869" w:rsidP="003B736E">
      <w:pPr>
        <w:pStyle w:val="a3"/>
        <w:spacing w:after="0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F67550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Цель: научить детей решать небольшие проблемы путем переговоров, принимать совместные решения, отказываться от быстрого решения проблемы в свою пользу. </w:t>
      </w:r>
    </w:p>
    <w:p w:rsidR="00B06869" w:rsidRPr="003B736E" w:rsidRDefault="00B06869" w:rsidP="003B736E">
      <w:pPr>
        <w:pStyle w:val="a3"/>
        <w:spacing w:after="0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F67550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Ход игры. В этой игре каждому игроку понадобится по одному печенью, а каждой паре игроков – по одной салфетке. </w:t>
      </w:r>
    </w:p>
    <w:p w:rsidR="00B06869" w:rsidRPr="003B736E" w:rsidRDefault="00F67550" w:rsidP="003B736E">
      <w:pPr>
        <w:pStyle w:val="a3"/>
        <w:spacing w:after="0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- Дети, садитесь в круг. Игра, в которую нам предстоит поиграть, связана со сладостями. Чтобы получить печенье, вам сначала надо выбрать партнера и решить с ним одну проблему. </w:t>
      </w:r>
    </w:p>
    <w:p w:rsidR="003B736E" w:rsidRPr="003B736E" w:rsidRDefault="003B736E" w:rsidP="003B736E">
      <w:pPr>
        <w:pStyle w:val="a3"/>
        <w:spacing w:after="0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F67550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Сядьте друг против друга и посмотрите друг другу в глаза. Между вами на салфетке будет лежать печенье, пожалуйста, его пока не трогайте. В этой игре есть одна проблема. </w:t>
      </w: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</w:p>
    <w:p w:rsidR="00B06869" w:rsidRPr="003B736E" w:rsidRDefault="003B736E" w:rsidP="003B736E">
      <w:pPr>
        <w:pStyle w:val="a3"/>
        <w:spacing w:after="0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F67550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Печенье может получить только тот, чей партнер, добровольно откажется от печенья и отдаст его вам. Это правило, которое нельзя нарушать. </w:t>
      </w:r>
    </w:p>
    <w:p w:rsidR="00B06869" w:rsidRPr="003B736E" w:rsidRDefault="003B736E" w:rsidP="003B736E">
      <w:pPr>
        <w:pStyle w:val="a3"/>
        <w:spacing w:after="0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F67550" w:rsidRPr="003B736E">
        <w:rPr>
          <w:rFonts w:ascii="Times New Roman" w:hAnsi="Times New Roman" w:cs="Times New Roman"/>
          <w:color w:val="002060"/>
          <w:sz w:val="28"/>
          <w:szCs w:val="28"/>
        </w:rPr>
        <w:t>Сейчас вы можете начать говорить, но без согласия своего партнера печенье брать не имеете права. Если согласие получено, то печенье можно взять. Затем воспитатель ждет, когда все пары примут решение и наблюдает, как они действуют.</w:t>
      </w:r>
    </w:p>
    <w:p w:rsidR="00B06869" w:rsidRPr="003B736E" w:rsidRDefault="00F67550" w:rsidP="003B736E">
      <w:pPr>
        <w:pStyle w:val="a3"/>
        <w:spacing w:after="0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B736E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Pr="003B736E">
        <w:rPr>
          <w:rFonts w:ascii="Times New Roman" w:hAnsi="Times New Roman" w:cs="Times New Roman"/>
          <w:color w:val="002060"/>
          <w:sz w:val="28"/>
          <w:szCs w:val="28"/>
        </w:rPr>
        <w:t>Одни могут сразу съесть печенье, получив его от партнера, а другие печенье разламывают пополам и одну половину отдают своему партнеру” Некоторые долго не могут решить проблему, кому же все-таки достанется печенье.</w:t>
      </w:r>
    </w:p>
    <w:p w:rsidR="00B06869" w:rsidRPr="003B736E" w:rsidRDefault="00F67550" w:rsidP="003B736E">
      <w:pPr>
        <w:pStyle w:val="a3"/>
        <w:spacing w:after="0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B736E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Pr="003B736E">
        <w:rPr>
          <w:rFonts w:ascii="Times New Roman" w:hAnsi="Times New Roman" w:cs="Times New Roman"/>
          <w:color w:val="002060"/>
          <w:sz w:val="28"/>
          <w:szCs w:val="28"/>
        </w:rPr>
        <w:t>- А теперь я дам каждой паре еще по одному печенью. Обсудите, как вы поступите с печеньем на этот раз. Он наблюдает, что и в этом случае дети действуют по-разному.</w:t>
      </w:r>
    </w:p>
    <w:p w:rsidR="00B06869" w:rsidRPr="003B736E" w:rsidRDefault="00F67550" w:rsidP="003B736E">
      <w:pPr>
        <w:pStyle w:val="a3"/>
        <w:spacing w:after="0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B736E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Те дети, которые разделили первое печенье пополам, обычно повторяют эту «стратегию справедливости». Большинство детей, отдавшие печенье партнеру в первой части игры, и не получившие ни кусочка, ожидают теперь, что партнер отдаст печенье им. </w:t>
      </w:r>
    </w:p>
    <w:p w:rsidR="00B06869" w:rsidRPr="003B736E" w:rsidRDefault="00B06869" w:rsidP="003B736E">
      <w:pPr>
        <w:pStyle w:val="a3"/>
        <w:spacing w:after="0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F67550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Есть дети, которые готовы отдать партнеру и второе печенье. </w:t>
      </w:r>
    </w:p>
    <w:p w:rsidR="00B06869" w:rsidRPr="003B736E" w:rsidRDefault="00F67550" w:rsidP="003B736E">
      <w:pPr>
        <w:pStyle w:val="a3"/>
        <w:spacing w:after="0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Вопросы для обсуждения: </w:t>
      </w:r>
    </w:p>
    <w:p w:rsidR="00B06869" w:rsidRPr="003B736E" w:rsidRDefault="003B736E" w:rsidP="003B736E">
      <w:pPr>
        <w:pStyle w:val="a3"/>
        <w:spacing w:after="0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F67550" w:rsidRPr="003B736E">
        <w:rPr>
          <w:rFonts w:ascii="Times New Roman" w:hAnsi="Times New Roman" w:cs="Times New Roman"/>
          <w:color w:val="002060"/>
          <w:sz w:val="28"/>
          <w:szCs w:val="28"/>
        </w:rPr>
        <w:t>-Дети, кто отдал печенье своему товарищу? Скажите, как вы себя при этом чувствовали?</w:t>
      </w:r>
    </w:p>
    <w:p w:rsidR="00B06869" w:rsidRPr="003B736E" w:rsidRDefault="00F67550" w:rsidP="003B736E">
      <w:pPr>
        <w:pStyle w:val="a3"/>
        <w:spacing w:after="0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-Кто хотел, чтобы печенье осталось у него? Что вы делали для этого?</w:t>
      </w:r>
    </w:p>
    <w:p w:rsidR="00B06869" w:rsidRPr="003B736E" w:rsidRDefault="00F67550" w:rsidP="003B736E">
      <w:pPr>
        <w:pStyle w:val="a3"/>
        <w:spacing w:after="0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-Чего вы ожидаете, когда вежливо обращаетесь с кем-нибудь? </w:t>
      </w:r>
    </w:p>
    <w:p w:rsidR="00B06869" w:rsidRPr="003B736E" w:rsidRDefault="00F67550" w:rsidP="003B736E">
      <w:pPr>
        <w:pStyle w:val="a3"/>
        <w:spacing w:after="0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-В этой игре с каждым обошлись справедливо? </w:t>
      </w:r>
    </w:p>
    <w:p w:rsidR="00B06869" w:rsidRPr="003B736E" w:rsidRDefault="00F67550" w:rsidP="003B736E">
      <w:pPr>
        <w:pStyle w:val="a3"/>
        <w:spacing w:after="0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>- Как вы при этом себя чувствовали? - Как иначе можно прийти к единому мнению со своим партнером?</w:t>
      </w:r>
    </w:p>
    <w:p w:rsidR="00F67550" w:rsidRPr="003B736E" w:rsidRDefault="00F67550" w:rsidP="003B736E">
      <w:pPr>
        <w:pStyle w:val="a3"/>
        <w:spacing w:after="0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- Какие доводы вы приводили, чтобы партнер согласился отдать печенье?</w:t>
      </w:r>
    </w:p>
    <w:p w:rsidR="00F67550" w:rsidRPr="003B736E" w:rsidRDefault="00F67550" w:rsidP="003B736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F67550" w:rsidRPr="003B736E" w:rsidRDefault="00F67550" w:rsidP="00F43DA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Упражнение «Взаимоотношения». </w:t>
      </w:r>
    </w:p>
    <w:p w:rsidR="00F67550" w:rsidRPr="003B736E" w:rsidRDefault="00F67550" w:rsidP="003B736E">
      <w:pPr>
        <w:pStyle w:val="a3"/>
        <w:spacing w:after="0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Ход игры: игра построена на обсуждении стихотворения </w:t>
      </w:r>
      <w:r w:rsidR="003B736E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B736E">
        <w:rPr>
          <w:rFonts w:ascii="Times New Roman" w:hAnsi="Times New Roman" w:cs="Times New Roman"/>
          <w:color w:val="002060"/>
          <w:sz w:val="28"/>
          <w:szCs w:val="28"/>
        </w:rPr>
        <w:t>Л.Кузьмина</w:t>
      </w:r>
      <w:proofErr w:type="spellEnd"/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«Дом с колокольчиком». </w:t>
      </w:r>
    </w:p>
    <w:p w:rsidR="00F67550" w:rsidRPr="003B736E" w:rsidRDefault="00F67550" w:rsidP="003B736E">
      <w:pPr>
        <w:pStyle w:val="a3"/>
        <w:spacing w:after="0"/>
        <w:ind w:left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>Стоит небольшой старинный дом над зелёным бугром.</w:t>
      </w:r>
    </w:p>
    <w:p w:rsidR="00F67550" w:rsidRPr="003B736E" w:rsidRDefault="00F67550" w:rsidP="003B736E">
      <w:pPr>
        <w:pStyle w:val="a3"/>
        <w:spacing w:after="0"/>
        <w:ind w:left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>У входа висит колокольчик, украшенный серебром.</w:t>
      </w:r>
    </w:p>
    <w:p w:rsidR="003B736E" w:rsidRPr="003B736E" w:rsidRDefault="00F67550" w:rsidP="003B736E">
      <w:pPr>
        <w:pStyle w:val="a3"/>
        <w:spacing w:after="0"/>
        <w:ind w:left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>И если ты ласково, тихо в него позвонишь,</w:t>
      </w:r>
    </w:p>
    <w:p w:rsidR="003B736E" w:rsidRPr="003B736E" w:rsidRDefault="00F67550" w:rsidP="003B736E">
      <w:pPr>
        <w:pStyle w:val="a3"/>
        <w:spacing w:after="0"/>
        <w:ind w:left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>то поверь, что в доме проснётся старушка, седая-седая старушка,</w:t>
      </w:r>
    </w:p>
    <w:p w:rsidR="00F67550" w:rsidRPr="003B736E" w:rsidRDefault="00F67550" w:rsidP="003B736E">
      <w:pPr>
        <w:pStyle w:val="a3"/>
        <w:spacing w:after="0"/>
        <w:ind w:left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>и сразу откроет дверь.</w:t>
      </w:r>
    </w:p>
    <w:p w:rsidR="003B736E" w:rsidRPr="003B736E" w:rsidRDefault="00F67550" w:rsidP="003B736E">
      <w:pPr>
        <w:pStyle w:val="a3"/>
        <w:spacing w:after="0"/>
        <w:ind w:left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>Старушка приветливо скажет:</w:t>
      </w:r>
    </w:p>
    <w:p w:rsidR="003B736E" w:rsidRPr="003B736E" w:rsidRDefault="00F67550" w:rsidP="003B736E">
      <w:pPr>
        <w:pStyle w:val="a3"/>
        <w:spacing w:after="0"/>
        <w:ind w:left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>- Входи, не стесняйся, дружок.</w:t>
      </w:r>
    </w:p>
    <w:p w:rsidR="00F67550" w:rsidRPr="003B736E" w:rsidRDefault="00F67550" w:rsidP="003B736E">
      <w:pPr>
        <w:pStyle w:val="a3"/>
        <w:spacing w:after="0"/>
        <w:ind w:left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>– На стол самовар поставит, в печи испечёт пирожок.</w:t>
      </w:r>
    </w:p>
    <w:p w:rsidR="00F67550" w:rsidRPr="003B736E" w:rsidRDefault="00F67550" w:rsidP="003B736E">
      <w:pPr>
        <w:pStyle w:val="a3"/>
        <w:spacing w:after="0"/>
        <w:ind w:left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>И будет с тобою вместе чаёк распивать дотемна.</w:t>
      </w:r>
    </w:p>
    <w:p w:rsidR="003B736E" w:rsidRPr="003B736E" w:rsidRDefault="00F67550" w:rsidP="003B736E">
      <w:pPr>
        <w:pStyle w:val="a3"/>
        <w:spacing w:after="0"/>
        <w:ind w:left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>И старую добрую сказку расскажет тебе она.</w:t>
      </w:r>
    </w:p>
    <w:p w:rsidR="00F67550" w:rsidRPr="003B736E" w:rsidRDefault="00F67550" w:rsidP="003B736E">
      <w:pPr>
        <w:pStyle w:val="a3"/>
        <w:spacing w:after="0"/>
        <w:ind w:left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Но если, но если, но если, ты в этот уютный дом начнёшь кулаком стучаться, поднимешь трезвон и гром, то выйдет к тебе не старушка, а выйдет Баба-яга, и не </w:t>
      </w:r>
      <w:proofErr w:type="gramStart"/>
      <w:r w:rsidRPr="003B736E">
        <w:rPr>
          <w:rFonts w:ascii="Times New Roman" w:hAnsi="Times New Roman" w:cs="Times New Roman"/>
          <w:color w:val="002060"/>
          <w:sz w:val="28"/>
          <w:szCs w:val="28"/>
        </w:rPr>
        <w:t>слыхать</w:t>
      </w:r>
      <w:proofErr w:type="gramEnd"/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тебе сказки, и не видать пирога.</w:t>
      </w:r>
    </w:p>
    <w:p w:rsidR="00F67550" w:rsidRPr="003B736E" w:rsidRDefault="00F67550" w:rsidP="003B736E">
      <w:pPr>
        <w:pStyle w:val="a3"/>
        <w:spacing w:after="0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374A9" w:rsidRPr="003B736E" w:rsidRDefault="003B736E" w:rsidP="003B736E">
      <w:pPr>
        <w:pStyle w:val="a3"/>
        <w:spacing w:after="0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F67550" w:rsidRPr="003B736E">
        <w:rPr>
          <w:rFonts w:ascii="Times New Roman" w:hAnsi="Times New Roman" w:cs="Times New Roman"/>
          <w:color w:val="002060"/>
          <w:sz w:val="28"/>
          <w:szCs w:val="28"/>
        </w:rPr>
        <w:t>После стихотворения идёт обсуждение с детьми, подводится итог, что результат зависит от намерений. Одного и того же можно добиться разными путями, но эти пути также могут привести к разным результатам. Обсудите, почему во второй части стихотворения к ребёнку вышла не добрая старушка, а Баба-яга.</w:t>
      </w:r>
      <w:bookmarkStart w:id="0" w:name="_GoBack"/>
      <w:bookmarkEnd w:id="0"/>
    </w:p>
    <w:p w:rsidR="00891530" w:rsidRPr="003B736E" w:rsidRDefault="007374A9" w:rsidP="00F43DA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Игра «Стиральная машина». </w:t>
      </w:r>
    </w:p>
    <w:p w:rsidR="003B736E" w:rsidRPr="003B736E" w:rsidRDefault="003B736E" w:rsidP="003B736E">
      <w:pPr>
        <w:pStyle w:val="a3"/>
        <w:spacing w:after="0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7374A9" w:rsidRPr="003B736E">
        <w:rPr>
          <w:rFonts w:ascii="Times New Roman" w:hAnsi="Times New Roman" w:cs="Times New Roman"/>
          <w:color w:val="002060"/>
          <w:sz w:val="28"/>
          <w:szCs w:val="28"/>
        </w:rPr>
        <w:t>Цель: развитие коммуникативных навыков и хороших взаимоотношений между детьми; воспитание желания говорить друг другу комплименты.</w:t>
      </w:r>
    </w:p>
    <w:p w:rsidR="003B736E" w:rsidRPr="003B736E" w:rsidRDefault="003B736E" w:rsidP="003B736E">
      <w:pPr>
        <w:pStyle w:val="a3"/>
        <w:spacing w:after="0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7374A9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Ход игры: Для чего нам нужна стиральная машина? Правильно, для стирки белья. В машину мы загружаем грязное бельё, а достаём чистое. Я хочу вам предложить сыграть в игру «Стиральная машина». Но наша машина, не простая, а волшебная! </w:t>
      </w:r>
    </w:p>
    <w:p w:rsidR="003B736E" w:rsidRPr="003B736E" w:rsidRDefault="003B736E" w:rsidP="003B736E">
      <w:pPr>
        <w:pStyle w:val="a3"/>
        <w:spacing w:after="0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7374A9" w:rsidRPr="003B736E">
        <w:rPr>
          <w:rFonts w:ascii="Times New Roman" w:hAnsi="Times New Roman" w:cs="Times New Roman"/>
          <w:color w:val="002060"/>
          <w:sz w:val="28"/>
          <w:szCs w:val="28"/>
        </w:rPr>
        <w:t>В нашей чудо машине будет «стираться» не бельё, а люди. Выберем сейчас самого грустного игрока. После «стирки» он должен</w:t>
      </w: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374A9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стать сияющим, счастливым, улыбающимся, с приподнятым настроением. </w:t>
      </w:r>
    </w:p>
    <w:p w:rsidR="003B736E" w:rsidRPr="003B736E" w:rsidRDefault="003B736E" w:rsidP="003B736E">
      <w:pPr>
        <w:pStyle w:val="a3"/>
        <w:spacing w:after="0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7374A9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Как можно поднять своим друзьям и близким настроение? </w:t>
      </w:r>
    </w:p>
    <w:p w:rsidR="003B736E" w:rsidRPr="003B736E" w:rsidRDefault="007374A9" w:rsidP="003B736E">
      <w:pPr>
        <w:pStyle w:val="a3"/>
        <w:spacing w:after="0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Правильно! Добрыми, нежными словами и комплиментами. </w:t>
      </w:r>
    </w:p>
    <w:p w:rsidR="003B736E" w:rsidRPr="003B736E" w:rsidRDefault="003B736E" w:rsidP="003B736E">
      <w:pPr>
        <w:pStyle w:val="a3"/>
        <w:spacing w:after="0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7374A9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Какие вы знаете комплименты? </w:t>
      </w:r>
    </w:p>
    <w:p w:rsidR="003B736E" w:rsidRPr="003B736E" w:rsidRDefault="003B736E" w:rsidP="003B736E">
      <w:pPr>
        <w:pStyle w:val="a3"/>
        <w:spacing w:after="0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proofErr w:type="gramStart"/>
      <w:r w:rsidR="007374A9" w:rsidRPr="003B736E">
        <w:rPr>
          <w:rFonts w:ascii="Times New Roman" w:hAnsi="Times New Roman" w:cs="Times New Roman"/>
          <w:color w:val="002060"/>
          <w:sz w:val="28"/>
          <w:szCs w:val="28"/>
        </w:rPr>
        <w:t>Играющие встают в два параллельных ряда лицом друг к другу.</w:t>
      </w:r>
      <w:proofErr w:type="gramEnd"/>
      <w:r w:rsidR="007374A9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Выбранный игрок проходит с одного конца между этими рядами («через мойку»). </w:t>
      </w:r>
    </w:p>
    <w:p w:rsidR="007374A9" w:rsidRPr="003B736E" w:rsidRDefault="003B736E" w:rsidP="003B736E">
      <w:pPr>
        <w:pStyle w:val="a3"/>
        <w:spacing w:after="0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7374A9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Каждый игрок произносит добрые, нежные слова или комплименты. В результате из «мойки» выходит сияющий, улыбающийся игрок. Если дети затрудняются сказать комплимент, можно пожать руку или обнять ребенка. </w:t>
      </w:r>
    </w:p>
    <w:p w:rsidR="003B736E" w:rsidRPr="003B736E" w:rsidRDefault="007374A9" w:rsidP="003B736E">
      <w:pPr>
        <w:pStyle w:val="a3"/>
        <w:spacing w:after="0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Дальнейшее обсуждение: </w:t>
      </w:r>
    </w:p>
    <w:p w:rsidR="003B736E" w:rsidRPr="003B736E" w:rsidRDefault="007374A9" w:rsidP="003B736E">
      <w:pPr>
        <w:pStyle w:val="a3"/>
        <w:spacing w:after="0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>- Легко ли говорить приятные вещи другим детям? Кто тебе говорил что</w:t>
      </w:r>
      <w:r w:rsidR="003B736E" w:rsidRPr="003B736E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нибудь приятное до этой игры? </w:t>
      </w:r>
    </w:p>
    <w:p w:rsidR="003B736E" w:rsidRPr="003B736E" w:rsidRDefault="007374A9" w:rsidP="003B736E">
      <w:pPr>
        <w:pStyle w:val="a3"/>
        <w:spacing w:after="0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Дружные ли дети в группе? </w:t>
      </w:r>
    </w:p>
    <w:p w:rsidR="003B736E" w:rsidRPr="003B736E" w:rsidRDefault="007374A9" w:rsidP="003B736E">
      <w:pPr>
        <w:pStyle w:val="a3"/>
        <w:spacing w:after="0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Почему каждый ребенок достоин любви? </w:t>
      </w:r>
    </w:p>
    <w:p w:rsidR="007374A9" w:rsidRPr="003B736E" w:rsidRDefault="007374A9" w:rsidP="003B736E">
      <w:pPr>
        <w:pStyle w:val="a3"/>
        <w:spacing w:after="0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>Что-нибудь удивило тебя в этой игре?</w:t>
      </w:r>
    </w:p>
    <w:p w:rsidR="00DD24DC" w:rsidRPr="003B736E" w:rsidRDefault="00DD24DC" w:rsidP="003B736E">
      <w:pPr>
        <w:pStyle w:val="a3"/>
        <w:spacing w:after="0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B736E" w:rsidRPr="003B736E" w:rsidRDefault="00DD24DC" w:rsidP="00F43DA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b/>
          <w:color w:val="002060"/>
          <w:sz w:val="28"/>
          <w:szCs w:val="28"/>
        </w:rPr>
        <w:t>Упражнение «Я умею делать лучше всех</w:t>
      </w: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…» </w:t>
      </w:r>
    </w:p>
    <w:p w:rsidR="003B736E" w:rsidRPr="003B736E" w:rsidRDefault="003B736E" w:rsidP="003B736E">
      <w:pPr>
        <w:pStyle w:val="a3"/>
        <w:spacing w:after="0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</w:t>
      </w:r>
      <w:r w:rsidR="00DD24DC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Цель: повышать уверенность в себе и своих силах. </w:t>
      </w:r>
    </w:p>
    <w:p w:rsidR="003B736E" w:rsidRPr="003B736E" w:rsidRDefault="003B736E" w:rsidP="003B736E">
      <w:pPr>
        <w:pStyle w:val="a3"/>
        <w:spacing w:after="0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DD24DC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Ход игры: Дети по очереди заканчивают фразу «Я умею делать лучше всех… (рисовать, петь, лепить и т.д.). </w:t>
      </w:r>
    </w:p>
    <w:p w:rsidR="00DD24DC" w:rsidRDefault="00DD24DC" w:rsidP="003B736E">
      <w:pPr>
        <w:pStyle w:val="a3"/>
        <w:spacing w:after="0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>- А следующее упражнение проведу я. Детям часто кажется, что всё, что они делают – неправильно, что они всем мешают, что они не могут быть хорошими. Эта игра – прекрасное лечебное средство, которое поможет детям обрести полноту ощущений и чувствовать себя «радужней».</w:t>
      </w:r>
    </w:p>
    <w:p w:rsidR="00F43DA5" w:rsidRPr="003B736E" w:rsidRDefault="00F43DA5" w:rsidP="003B736E">
      <w:pPr>
        <w:pStyle w:val="a3"/>
        <w:spacing w:after="0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D67397" w:rsidRPr="003B736E" w:rsidRDefault="00D67397" w:rsidP="003B736E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Релаксация «Тёплый как солнце, лёгкий как дуновение ветра» </w:t>
      </w:r>
    </w:p>
    <w:p w:rsidR="003B736E" w:rsidRPr="003B736E" w:rsidRDefault="00D67397" w:rsidP="003B736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Инструкция: Сядьте </w:t>
      </w:r>
      <w:proofErr w:type="gramStart"/>
      <w:r w:rsidRPr="003B736E">
        <w:rPr>
          <w:rFonts w:ascii="Times New Roman" w:hAnsi="Times New Roman" w:cs="Times New Roman"/>
          <w:color w:val="002060"/>
          <w:sz w:val="28"/>
          <w:szCs w:val="28"/>
        </w:rPr>
        <w:t>поудобнее</w:t>
      </w:r>
      <w:proofErr w:type="gramEnd"/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и закройте глаза. Три раза глубоко вздохните… </w:t>
      </w:r>
      <w:r w:rsidR="003B736E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</w:p>
    <w:p w:rsidR="003B736E" w:rsidRPr="003B736E" w:rsidRDefault="003B736E" w:rsidP="003B736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D67397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Представьте себе, что сейчас чудесный день и над вами проплывает серое облачко, на которое вы можете уложить сейчас все свои горести и заботы. </w:t>
      </w:r>
    </w:p>
    <w:p w:rsidR="003B736E" w:rsidRPr="003B736E" w:rsidRDefault="003B736E" w:rsidP="003B736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D67397" w:rsidRPr="003B736E">
        <w:rPr>
          <w:rFonts w:ascii="Times New Roman" w:hAnsi="Times New Roman" w:cs="Times New Roman"/>
          <w:color w:val="002060"/>
          <w:sz w:val="28"/>
          <w:szCs w:val="28"/>
        </w:rPr>
        <w:t>Дайте всем своим заботам просто улететь с ним</w:t>
      </w:r>
      <w:proofErr w:type="gramStart"/>
      <w:r w:rsidR="00D67397" w:rsidRPr="003B736E">
        <w:rPr>
          <w:rFonts w:ascii="Times New Roman" w:hAnsi="Times New Roman" w:cs="Times New Roman"/>
          <w:color w:val="002060"/>
          <w:sz w:val="28"/>
          <w:szCs w:val="28"/>
        </w:rPr>
        <w:t>… П</w:t>
      </w:r>
      <w:proofErr w:type="gramEnd"/>
      <w:r w:rsidR="00D67397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редставьте себе, что небо над вами ярко-голубое, что лёгкие лучи солнца согревают вас. Вы чувствуете себя защищёнными – так мирно и спокойно вокруг. </w:t>
      </w:r>
    </w:p>
    <w:p w:rsidR="003B736E" w:rsidRPr="003B736E" w:rsidRDefault="003B736E" w:rsidP="003B736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D67397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Мягкое дуновение ветерка коснулось вашей головы, и вы чувствуете себя легко и счастливо, как маленькое лёгкое пёрышко. Вы думаете, что вы сегодня такие же замечательные, как небо, такие же тёплые, как солнце, и такие же нежные, как дуновение ветерка. </w:t>
      </w:r>
    </w:p>
    <w:p w:rsidR="003B736E" w:rsidRPr="003B736E" w:rsidRDefault="003B736E" w:rsidP="003B736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D67397" w:rsidRPr="003B736E">
        <w:rPr>
          <w:rFonts w:ascii="Times New Roman" w:hAnsi="Times New Roman" w:cs="Times New Roman"/>
          <w:color w:val="002060"/>
          <w:sz w:val="28"/>
          <w:szCs w:val="28"/>
        </w:rPr>
        <w:t>Представьте себе, что при вдохе ваше тело наполняется золотым светом – от головы до кончиков пальцев ног</w:t>
      </w:r>
      <w:proofErr w:type="gramStart"/>
      <w:r w:rsidR="00D67397" w:rsidRPr="003B736E">
        <w:rPr>
          <w:rFonts w:ascii="Times New Roman" w:hAnsi="Times New Roman" w:cs="Times New Roman"/>
          <w:color w:val="002060"/>
          <w:sz w:val="28"/>
          <w:szCs w:val="28"/>
        </w:rPr>
        <w:t>… А</w:t>
      </w:r>
      <w:proofErr w:type="gramEnd"/>
      <w:r w:rsidR="00D67397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когда вы выдыхаете, то все чувства, которые не нужны вам сейчас, покидают вас. Вы вдыхаете золотой свет, а выдыхаете неприятные чувства. </w:t>
      </w:r>
    </w:p>
    <w:p w:rsidR="003B736E" w:rsidRPr="003B736E" w:rsidRDefault="003B736E" w:rsidP="003B736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D67397"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Представьте себе, что каждый из вас радуга, которая состоит из множества различных цветов. Нет никого на свете, кто думал и чувствовал бы так же, как вы. Это просто замечательно, что вы можете быть здесь. </w:t>
      </w:r>
    </w:p>
    <w:p w:rsidR="00D67397" w:rsidRPr="003B736E" w:rsidRDefault="003B736E" w:rsidP="003B736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736E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D67397" w:rsidRPr="003B736E">
        <w:rPr>
          <w:rFonts w:ascii="Times New Roman" w:hAnsi="Times New Roman" w:cs="Times New Roman"/>
          <w:color w:val="002060"/>
          <w:sz w:val="28"/>
          <w:szCs w:val="28"/>
        </w:rPr>
        <w:t>Не спеша возвращайтесь назад, сюда, к тем, кто сидит здесь. Ощутите свою голову, руки, ноги. Вздохните глубоко и легко. Медленно открывайте глаза, и начинайте снова двигаться.</w:t>
      </w:r>
    </w:p>
    <w:sectPr w:rsidR="00D67397" w:rsidRPr="003B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C0DC9"/>
    <w:multiLevelType w:val="hybridMultilevel"/>
    <w:tmpl w:val="75A0F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C3"/>
    <w:rsid w:val="00310DA3"/>
    <w:rsid w:val="003B736E"/>
    <w:rsid w:val="004A3536"/>
    <w:rsid w:val="007066C3"/>
    <w:rsid w:val="007374A9"/>
    <w:rsid w:val="00891530"/>
    <w:rsid w:val="00B06869"/>
    <w:rsid w:val="00D67397"/>
    <w:rsid w:val="00D7660A"/>
    <w:rsid w:val="00DD24DC"/>
    <w:rsid w:val="00F43DA5"/>
    <w:rsid w:val="00F6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2024-04-23T06:32:00Z</dcterms:created>
  <dcterms:modified xsi:type="dcterms:W3CDTF">2024-04-24T05:56:00Z</dcterms:modified>
</cp:coreProperties>
</file>